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9E5BF" w14:textId="12FD24D2" w:rsidR="00A4744B" w:rsidRDefault="00F359A8" w:rsidP="00F359A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359A8">
        <w:rPr>
          <w:rFonts w:ascii="Arial" w:hAnsi="Arial" w:cs="Arial"/>
          <w:b/>
          <w:bCs/>
          <w:sz w:val="32"/>
          <w:szCs w:val="32"/>
        </w:rPr>
        <w:t xml:space="preserve">Zarządzenie  nr </w:t>
      </w:r>
      <w:r w:rsidR="00A3639B">
        <w:rPr>
          <w:rFonts w:ascii="Arial" w:hAnsi="Arial" w:cs="Arial"/>
          <w:b/>
          <w:bCs/>
          <w:sz w:val="32"/>
          <w:szCs w:val="32"/>
        </w:rPr>
        <w:t>2</w:t>
      </w:r>
      <w:r w:rsidRPr="00F359A8">
        <w:rPr>
          <w:rFonts w:ascii="Arial" w:hAnsi="Arial" w:cs="Arial"/>
          <w:b/>
          <w:bCs/>
          <w:sz w:val="32"/>
          <w:szCs w:val="32"/>
        </w:rPr>
        <w:t>/202</w:t>
      </w:r>
      <w:r w:rsidR="002C25E0">
        <w:rPr>
          <w:rFonts w:ascii="Arial" w:hAnsi="Arial" w:cs="Arial"/>
          <w:b/>
          <w:bCs/>
          <w:sz w:val="32"/>
          <w:szCs w:val="32"/>
        </w:rPr>
        <w:t>1</w:t>
      </w:r>
    </w:p>
    <w:p w14:paraId="451AF0E3" w14:textId="77777777" w:rsidR="00F359A8" w:rsidRPr="00F359A8" w:rsidRDefault="00F359A8" w:rsidP="00F359A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C1A98B4" w14:textId="4311C0DE" w:rsidR="00F359A8" w:rsidRDefault="00F359A8" w:rsidP="00F359A8">
      <w:pPr>
        <w:jc w:val="center"/>
        <w:rPr>
          <w:rFonts w:ascii="Arial" w:hAnsi="Arial" w:cs="Arial"/>
          <w:sz w:val="24"/>
          <w:szCs w:val="24"/>
        </w:rPr>
      </w:pPr>
      <w:r w:rsidRPr="00F359A8">
        <w:rPr>
          <w:rFonts w:ascii="Arial" w:hAnsi="Arial" w:cs="Arial"/>
          <w:sz w:val="24"/>
          <w:szCs w:val="24"/>
        </w:rPr>
        <w:t>Dyrektora Miejskiej Biblioteki Publicznej w Człuchowie z dnia 0</w:t>
      </w:r>
      <w:r w:rsidR="002C25E0">
        <w:rPr>
          <w:rFonts w:ascii="Arial" w:hAnsi="Arial" w:cs="Arial"/>
          <w:sz w:val="24"/>
          <w:szCs w:val="24"/>
        </w:rPr>
        <w:t>4</w:t>
      </w:r>
      <w:r w:rsidRPr="00F359A8">
        <w:rPr>
          <w:rFonts w:ascii="Arial" w:hAnsi="Arial" w:cs="Arial"/>
          <w:sz w:val="24"/>
          <w:szCs w:val="24"/>
        </w:rPr>
        <w:t>.</w:t>
      </w:r>
      <w:r w:rsidR="002C25E0">
        <w:rPr>
          <w:rFonts w:ascii="Arial" w:hAnsi="Arial" w:cs="Arial"/>
          <w:sz w:val="24"/>
          <w:szCs w:val="24"/>
        </w:rPr>
        <w:t>01</w:t>
      </w:r>
      <w:r w:rsidRPr="00F359A8">
        <w:rPr>
          <w:rFonts w:ascii="Arial" w:hAnsi="Arial" w:cs="Arial"/>
          <w:sz w:val="24"/>
          <w:szCs w:val="24"/>
        </w:rPr>
        <w:t>.202</w:t>
      </w:r>
      <w:r w:rsidR="002C25E0">
        <w:rPr>
          <w:rFonts w:ascii="Arial" w:hAnsi="Arial" w:cs="Arial"/>
          <w:sz w:val="24"/>
          <w:szCs w:val="24"/>
        </w:rPr>
        <w:t>1</w:t>
      </w:r>
      <w:r w:rsidR="00AA2B56">
        <w:rPr>
          <w:rFonts w:ascii="Arial" w:hAnsi="Arial" w:cs="Arial"/>
          <w:sz w:val="24"/>
          <w:szCs w:val="24"/>
        </w:rPr>
        <w:t xml:space="preserve"> r.</w:t>
      </w:r>
    </w:p>
    <w:p w14:paraId="262A2F58" w14:textId="77777777" w:rsidR="00F359A8" w:rsidRPr="00F359A8" w:rsidRDefault="00F359A8" w:rsidP="00F359A8">
      <w:pPr>
        <w:jc w:val="center"/>
        <w:rPr>
          <w:rFonts w:ascii="Arial" w:hAnsi="Arial" w:cs="Arial"/>
          <w:sz w:val="24"/>
          <w:szCs w:val="24"/>
        </w:rPr>
      </w:pPr>
    </w:p>
    <w:p w14:paraId="6BFB61C2" w14:textId="14B88241" w:rsidR="002C25E0" w:rsidRDefault="002C25E0" w:rsidP="002C25E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sprawie</w:t>
      </w:r>
      <w:r w:rsidR="00F359A8" w:rsidRPr="00F359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zmiany w regulaminach wypożyczalni książek</w:t>
      </w:r>
    </w:p>
    <w:p w14:paraId="3BA4FDDF" w14:textId="07ABBCD5" w:rsidR="00F359A8" w:rsidRDefault="00F359A8" w:rsidP="002C25E0">
      <w:pPr>
        <w:jc w:val="center"/>
        <w:rPr>
          <w:rFonts w:ascii="Arial" w:hAnsi="Arial" w:cs="Arial"/>
          <w:sz w:val="24"/>
          <w:szCs w:val="24"/>
        </w:rPr>
      </w:pPr>
      <w:r w:rsidRPr="00F359A8">
        <w:rPr>
          <w:rFonts w:ascii="Arial" w:hAnsi="Arial" w:cs="Arial"/>
          <w:sz w:val="24"/>
          <w:szCs w:val="24"/>
        </w:rPr>
        <w:t xml:space="preserve">Miejskiej Biblioteki Publicznej w Człuchowie </w:t>
      </w:r>
      <w:r w:rsidR="002C25E0">
        <w:rPr>
          <w:rFonts w:ascii="Arial" w:hAnsi="Arial" w:cs="Arial"/>
          <w:sz w:val="24"/>
          <w:szCs w:val="24"/>
        </w:rPr>
        <w:t xml:space="preserve">dotyczące opłat za przetrzymanie książek, które </w:t>
      </w:r>
      <w:r w:rsidRPr="00F359A8">
        <w:rPr>
          <w:rFonts w:ascii="Arial" w:hAnsi="Arial" w:cs="Arial"/>
          <w:sz w:val="24"/>
          <w:szCs w:val="24"/>
        </w:rPr>
        <w:t>obowiąz</w:t>
      </w:r>
      <w:r w:rsidR="002C25E0">
        <w:rPr>
          <w:rFonts w:ascii="Arial" w:hAnsi="Arial" w:cs="Arial"/>
          <w:sz w:val="24"/>
          <w:szCs w:val="24"/>
        </w:rPr>
        <w:t>ują</w:t>
      </w:r>
      <w:r w:rsidRPr="00F359A8">
        <w:rPr>
          <w:rFonts w:ascii="Arial" w:hAnsi="Arial" w:cs="Arial"/>
          <w:sz w:val="24"/>
          <w:szCs w:val="24"/>
        </w:rPr>
        <w:t xml:space="preserve"> od 01.</w:t>
      </w:r>
      <w:r w:rsidR="002C25E0">
        <w:rPr>
          <w:rFonts w:ascii="Arial" w:hAnsi="Arial" w:cs="Arial"/>
          <w:sz w:val="24"/>
          <w:szCs w:val="24"/>
        </w:rPr>
        <w:t>01</w:t>
      </w:r>
      <w:r w:rsidRPr="00F359A8">
        <w:rPr>
          <w:rFonts w:ascii="Arial" w:hAnsi="Arial" w:cs="Arial"/>
          <w:sz w:val="24"/>
          <w:szCs w:val="24"/>
        </w:rPr>
        <w:t>.202</w:t>
      </w:r>
      <w:r w:rsidR="002C25E0">
        <w:rPr>
          <w:rFonts w:ascii="Arial" w:hAnsi="Arial" w:cs="Arial"/>
          <w:sz w:val="24"/>
          <w:szCs w:val="24"/>
        </w:rPr>
        <w:t>1</w:t>
      </w:r>
      <w:r w:rsidRPr="00F359A8">
        <w:rPr>
          <w:rFonts w:ascii="Arial" w:hAnsi="Arial" w:cs="Arial"/>
          <w:sz w:val="24"/>
          <w:szCs w:val="24"/>
        </w:rPr>
        <w:t xml:space="preserve"> r</w:t>
      </w:r>
      <w:r w:rsidR="002C25E0">
        <w:rPr>
          <w:rFonts w:ascii="Arial" w:hAnsi="Arial" w:cs="Arial"/>
          <w:sz w:val="24"/>
          <w:szCs w:val="24"/>
        </w:rPr>
        <w:t>.</w:t>
      </w:r>
    </w:p>
    <w:p w14:paraId="3A4412FA" w14:textId="6098C9E0" w:rsidR="002C25E0" w:rsidRDefault="002C25E0" w:rsidP="002C25E0">
      <w:pPr>
        <w:jc w:val="center"/>
        <w:rPr>
          <w:rFonts w:ascii="Arial" w:hAnsi="Arial" w:cs="Arial"/>
          <w:sz w:val="24"/>
          <w:szCs w:val="24"/>
        </w:rPr>
      </w:pPr>
    </w:p>
    <w:p w14:paraId="7AC1590E" w14:textId="2C883018" w:rsidR="002C25E0" w:rsidRDefault="002C25E0" w:rsidP="002C25E0">
      <w:pPr>
        <w:jc w:val="center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bookmarkStart w:id="0" w:name="_Hlk62654321"/>
      <w:r w:rsidRPr="00307180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>§ 1</w:t>
      </w:r>
    </w:p>
    <w:bookmarkEnd w:id="0"/>
    <w:p w14:paraId="7FA9E301" w14:textId="77777777" w:rsidR="00BA4A70" w:rsidRDefault="00BA4A70" w:rsidP="002C25E0">
      <w:pPr>
        <w:jc w:val="center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</w:p>
    <w:p w14:paraId="67D27D7E" w14:textId="1125419D" w:rsidR="00BA4A70" w:rsidRDefault="002C25E0" w:rsidP="00BA4A7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Niniejszym zatwierdzam co następuje:</w:t>
      </w:r>
    </w:p>
    <w:p w14:paraId="714F3B88" w14:textId="77777777" w:rsidR="00BA4A70" w:rsidRDefault="002C25E0" w:rsidP="00BA4A70">
      <w:pPr>
        <w:pStyle w:val="Akapitzlist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BA4A70">
        <w:rPr>
          <w:rFonts w:ascii="Arial" w:hAnsi="Arial" w:cs="Arial"/>
          <w:sz w:val="24"/>
          <w:szCs w:val="24"/>
        </w:rPr>
        <w:t xml:space="preserve">W Wypożyczalni dla dorosłych za przetrzymanie książek powyżej 30 dni pobierana jest opłata w kwocie </w:t>
      </w:r>
      <w:r w:rsidRPr="00BA4A70">
        <w:rPr>
          <w:rFonts w:ascii="Arial" w:hAnsi="Arial" w:cs="Arial"/>
          <w:b/>
          <w:bCs/>
          <w:sz w:val="24"/>
          <w:szCs w:val="24"/>
        </w:rPr>
        <w:t>1,50 zł</w:t>
      </w:r>
      <w:r w:rsidRPr="00BA4A70">
        <w:rPr>
          <w:rFonts w:ascii="Arial" w:hAnsi="Arial" w:cs="Arial"/>
          <w:sz w:val="24"/>
          <w:szCs w:val="24"/>
        </w:rPr>
        <w:t xml:space="preserve"> od woluminu za każdy rozpoczynający się miesiąc po terminie zwrotu</w:t>
      </w:r>
      <w:r w:rsidR="00BA4A70" w:rsidRPr="00BA4A70">
        <w:rPr>
          <w:rFonts w:ascii="Arial" w:hAnsi="Arial" w:cs="Arial"/>
          <w:sz w:val="24"/>
          <w:szCs w:val="24"/>
        </w:rPr>
        <w:t xml:space="preserve">. Wysokość opłaty za przetrzymanie nie może być wyższa niż </w:t>
      </w:r>
      <w:r w:rsidR="00BA4A70" w:rsidRPr="00BA4A70">
        <w:rPr>
          <w:rFonts w:ascii="Arial" w:hAnsi="Arial" w:cs="Arial"/>
          <w:b/>
          <w:bCs/>
          <w:sz w:val="24"/>
          <w:szCs w:val="24"/>
        </w:rPr>
        <w:t>50,00 zł.</w:t>
      </w:r>
    </w:p>
    <w:p w14:paraId="66D20F7A" w14:textId="24EB48A9" w:rsidR="002C25E0" w:rsidRPr="00BA4A70" w:rsidRDefault="00BA4A70" w:rsidP="00BA4A70">
      <w:pPr>
        <w:pStyle w:val="Akapitzlist"/>
        <w:spacing w:line="480" w:lineRule="auto"/>
        <w:rPr>
          <w:rFonts w:ascii="Arial" w:hAnsi="Arial" w:cs="Arial"/>
          <w:sz w:val="24"/>
          <w:szCs w:val="24"/>
        </w:rPr>
      </w:pPr>
      <w:r w:rsidRPr="00BA4A70">
        <w:rPr>
          <w:rFonts w:ascii="Arial" w:hAnsi="Arial" w:cs="Arial"/>
          <w:sz w:val="24"/>
          <w:szCs w:val="24"/>
        </w:rPr>
        <w:t xml:space="preserve">Czytelnik pokrywa również koszty upomnienia w wysokości </w:t>
      </w:r>
      <w:r w:rsidRPr="00BA4A70">
        <w:rPr>
          <w:rFonts w:ascii="Arial" w:hAnsi="Arial" w:cs="Arial"/>
          <w:b/>
          <w:bCs/>
          <w:sz w:val="24"/>
          <w:szCs w:val="24"/>
        </w:rPr>
        <w:t>4,50 zł</w:t>
      </w:r>
    </w:p>
    <w:p w14:paraId="57C8FA4F" w14:textId="1D800716" w:rsidR="00BA4A70" w:rsidRDefault="00BA4A70" w:rsidP="00BA4A70">
      <w:pPr>
        <w:pStyle w:val="Akapitzlist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BA4A70">
        <w:rPr>
          <w:rFonts w:ascii="Arial" w:hAnsi="Arial" w:cs="Arial"/>
          <w:sz w:val="24"/>
          <w:szCs w:val="24"/>
        </w:rPr>
        <w:t xml:space="preserve">W Wypożyczalni dla dzieci i młodzieży za przetrzymanie książki powyżej 30 dni czytelnik pokrywa koszty upomnienia w wysokości </w:t>
      </w:r>
      <w:r w:rsidRPr="00BA4A70">
        <w:rPr>
          <w:rFonts w:ascii="Arial" w:hAnsi="Arial" w:cs="Arial"/>
          <w:b/>
          <w:bCs/>
          <w:sz w:val="24"/>
          <w:szCs w:val="24"/>
        </w:rPr>
        <w:t>5,00 zł</w:t>
      </w:r>
      <w:r w:rsidRPr="00BA4A70">
        <w:rPr>
          <w:rFonts w:ascii="Arial" w:hAnsi="Arial" w:cs="Arial"/>
          <w:sz w:val="24"/>
          <w:szCs w:val="24"/>
        </w:rPr>
        <w:t xml:space="preserve"> </w:t>
      </w:r>
    </w:p>
    <w:p w14:paraId="539CA3A5" w14:textId="77777777" w:rsidR="00C26177" w:rsidRPr="00BA4A70" w:rsidRDefault="00C26177" w:rsidP="00C26177">
      <w:pPr>
        <w:pStyle w:val="Akapitzlist"/>
        <w:spacing w:line="480" w:lineRule="auto"/>
        <w:rPr>
          <w:rFonts w:ascii="Arial" w:hAnsi="Arial" w:cs="Arial"/>
          <w:sz w:val="24"/>
          <w:szCs w:val="24"/>
        </w:rPr>
      </w:pPr>
    </w:p>
    <w:p w14:paraId="2F188755" w14:textId="71EAD85A" w:rsidR="00C26177" w:rsidRPr="00C26177" w:rsidRDefault="00C26177" w:rsidP="00C26177">
      <w:pPr>
        <w:pStyle w:val="Akapitzlist"/>
        <w:jc w:val="center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r w:rsidRPr="00C26177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 xml:space="preserve">§ </w:t>
      </w:r>
      <w:r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>2</w:t>
      </w:r>
    </w:p>
    <w:p w14:paraId="6DD7C9A3" w14:textId="77777777" w:rsidR="00C26177" w:rsidRPr="00307180" w:rsidRDefault="00C26177" w:rsidP="00C26177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0A5F73D8" w14:textId="3DF8B5F7" w:rsidR="00C26177" w:rsidRPr="00C26177" w:rsidRDefault="00C26177" w:rsidP="00C26177">
      <w:pPr>
        <w:pStyle w:val="Akapitzlist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C2617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Zarządzenie wchodzi w życie z dniem podpisania     </w:t>
      </w:r>
    </w:p>
    <w:p w14:paraId="3D368112" w14:textId="77777777" w:rsidR="00AA2B56" w:rsidRPr="00455279" w:rsidRDefault="00AA2B56" w:rsidP="00455279">
      <w:pPr>
        <w:rPr>
          <w:rFonts w:ascii="Arial" w:hAnsi="Arial" w:cs="Arial"/>
          <w:sz w:val="24"/>
          <w:szCs w:val="24"/>
        </w:rPr>
      </w:pPr>
    </w:p>
    <w:sectPr w:rsidR="00AA2B56" w:rsidRPr="00455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931EF"/>
    <w:multiLevelType w:val="hybridMultilevel"/>
    <w:tmpl w:val="E1062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51A4A"/>
    <w:multiLevelType w:val="hybridMultilevel"/>
    <w:tmpl w:val="37426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70567"/>
    <w:multiLevelType w:val="hybridMultilevel"/>
    <w:tmpl w:val="BCE4E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A8"/>
    <w:rsid w:val="002C25E0"/>
    <w:rsid w:val="00455279"/>
    <w:rsid w:val="007E21FA"/>
    <w:rsid w:val="00925EE6"/>
    <w:rsid w:val="00960841"/>
    <w:rsid w:val="00A3639B"/>
    <w:rsid w:val="00AA2B56"/>
    <w:rsid w:val="00B63665"/>
    <w:rsid w:val="00BA3B63"/>
    <w:rsid w:val="00BA4A70"/>
    <w:rsid w:val="00C26177"/>
    <w:rsid w:val="00F3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E546"/>
  <w15:chartTrackingRefBased/>
  <w15:docId w15:val="{0359FB08-BE3E-4192-B0A2-366DE3BF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Baranowska</dc:creator>
  <cp:keywords/>
  <dc:description/>
  <cp:lastModifiedBy>Karolina Baranowska</cp:lastModifiedBy>
  <cp:revision>5</cp:revision>
  <cp:lastPrinted>2021-02-04T08:07:00Z</cp:lastPrinted>
  <dcterms:created xsi:type="dcterms:W3CDTF">2021-01-27T14:37:00Z</dcterms:created>
  <dcterms:modified xsi:type="dcterms:W3CDTF">2021-02-04T08:07:00Z</dcterms:modified>
</cp:coreProperties>
</file>